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47E" w:rsidRDefault="00472F11">
      <w:pPr>
        <w:tabs>
          <w:tab w:val="left" w:pos="9214"/>
        </w:tabs>
        <w:spacing w:after="240"/>
        <w:ind w:left="1440"/>
        <w:jc w:val="right"/>
        <w:rPr>
          <w:rFonts w:ascii="Merriweather" w:eastAsia="Merriweather" w:hAnsi="Merriweather" w:cs="Merriweather"/>
          <w:color w:val="2E9A6E"/>
        </w:rPr>
      </w:pPr>
      <w:r>
        <w:rPr>
          <w:rFonts w:ascii="Merriweather" w:eastAsia="Merriweather" w:hAnsi="Merriweather" w:cs="Merriweather"/>
          <w:b/>
          <w:color w:val="2E9A6E"/>
          <w:sz w:val="24"/>
          <w:szCs w:val="24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b/>
          <w:color w:val="2E9A6E"/>
          <w:sz w:val="32"/>
          <w:szCs w:val="32"/>
        </w:rPr>
        <w:t>გ</w:t>
      </w:r>
      <w:proofErr w:type="gramEnd"/>
      <w:r>
        <w:rPr>
          <w:rFonts w:ascii="Arial Unicode MS" w:eastAsia="Arial Unicode MS" w:hAnsi="Arial Unicode MS" w:cs="Arial Unicode MS"/>
          <w:b/>
          <w:color w:val="2E9A6E"/>
          <w:sz w:val="32"/>
          <w:szCs w:val="32"/>
        </w:rPr>
        <w:t xml:space="preserve"> ა ნ  ა ც ხ ა დ ი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-47624</wp:posOffset>
            </wp:positionH>
            <wp:positionV relativeFrom="paragraph">
              <wp:posOffset>390525</wp:posOffset>
            </wp:positionV>
            <wp:extent cx="1704975" cy="1297264"/>
            <wp:effectExtent l="0" t="0" r="0" b="0"/>
            <wp:wrapSquare wrapText="bothSides" distT="0" distB="0" distL="0" distR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9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47E" w:rsidRDefault="00472F11">
      <w:pPr>
        <w:tabs>
          <w:tab w:val="left" w:pos="9214"/>
        </w:tabs>
        <w:spacing w:after="1440"/>
        <w:ind w:left="1440"/>
        <w:jc w:val="right"/>
        <w:rPr>
          <w:rFonts w:ascii="Merriweather" w:eastAsia="Merriweather" w:hAnsi="Merriweather" w:cs="Merriweather"/>
          <w:color w:val="38BA86"/>
          <w:sz w:val="28"/>
          <w:szCs w:val="28"/>
        </w:rPr>
      </w:pPr>
      <w:r>
        <w:rPr>
          <w:rFonts w:ascii="Merriweather" w:eastAsia="Merriweather" w:hAnsi="Merriweather" w:cs="Merriweather"/>
          <w:b/>
          <w:smallCaps/>
          <w:color w:val="434343"/>
          <w:sz w:val="36"/>
          <w:szCs w:val="36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>მრავალფეროვნების</w:t>
      </w:r>
      <w:proofErr w:type="spellEnd"/>
      <w:proofErr w:type="gramEnd"/>
      <w:r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>სკოლა</w:t>
      </w:r>
      <w:proofErr w:type="spellEnd"/>
      <w:r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 xml:space="preserve"> 2018</w:t>
      </w:r>
      <w:r>
        <w:rPr>
          <w:rFonts w:ascii="Merriweather" w:eastAsia="Merriweather" w:hAnsi="Merriweather" w:cs="Merriweather"/>
          <w:smallCaps/>
          <w:color w:val="38BA86"/>
          <w:sz w:val="28"/>
          <w:szCs w:val="28"/>
        </w:rPr>
        <w:br/>
      </w:r>
      <w:proofErr w:type="spellStart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>ორგანიზაცია</w:t>
      </w:r>
      <w:proofErr w:type="spellEnd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>ირის</w:t>
      </w:r>
      <w:proofErr w:type="spellEnd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>ჯგუფი</w:t>
      </w:r>
      <w:proofErr w:type="spellEnd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 xml:space="preserve"> - </w:t>
      </w:r>
      <w:proofErr w:type="spellStart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>მრავალფეროვნების</w:t>
      </w:r>
      <w:proofErr w:type="spellEnd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mallCaps/>
          <w:color w:val="38BA86"/>
          <w:sz w:val="18"/>
          <w:szCs w:val="18"/>
        </w:rPr>
        <w:t>მართვა</w:t>
      </w:r>
      <w:proofErr w:type="spellEnd"/>
    </w:p>
    <w:tbl>
      <w:tblPr>
        <w:tblStyle w:val="a"/>
        <w:tblW w:w="10260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3870"/>
        <w:gridCol w:w="1530"/>
        <w:gridCol w:w="1530"/>
        <w:gridCol w:w="1440"/>
        <w:gridCol w:w="1890"/>
      </w:tblGrid>
      <w:tr w:rsidR="00F1247E">
        <w:trPr>
          <w:trHeight w:val="460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472F11">
            <w:pPr>
              <w:spacing w:after="0"/>
              <w:contextualSpacing w:val="0"/>
              <w:jc w:val="both"/>
              <w:rPr>
                <w:rFonts w:ascii="Merriweather" w:eastAsia="Merriweather" w:hAnsi="Merriweather" w:cs="Merriweather"/>
                <w:sz w:val="20"/>
                <w:szCs w:val="20"/>
                <w:shd w:val="clear" w:color="auto" w:fill="E6E6E6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მოცემული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აპლიკაცია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არის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განაცხადის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ფორმა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მრავალფეროვნების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სკოლაში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მონაწილეობის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მისაღებად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პროგრამას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ახორციელებს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ირის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ჯგუფი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მრავალფეროვნების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მართვა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გთხოვთ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ყველა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აუცილებელი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ველი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აღნიშნულია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*)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შეავსოთ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ყურადღებით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დავუკავშირდებით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მხოლოდ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შერჩეულ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კანდიდატებს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F1247E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პირადი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ინფორმაცია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color w:val="38BA86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დაბადების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თარიღი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დღე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თვე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წელი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დაბადების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ადგილი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სქესი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მამრობითი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მდედრობითი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საქმიანობის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სფერო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სკოლის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მოსწავლე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უმაღლესი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სასწავლებლის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სტუდენტი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დასაქმებული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უმუშევარი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პრაქტიკანტი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ფაქტობრივი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მისამართი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ქუჩა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სახლის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ნომერი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ბინა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საფოსტო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ინდექსი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ქალაქი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ტელეფონი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ქვეყნისა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ქალაქის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კოდით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*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ქვეყნისა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ქალაქის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კოდით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ელექტრონული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ფოსტა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8BA86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პირველი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მშობლიური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rPr>
          <w:trHeight w:val="4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პირველი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უცხო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ენა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  <w:tbl>
            <w:tblPr>
              <w:tblStyle w:val="a0"/>
              <w:tblW w:w="2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5"/>
            </w:tblGrid>
            <w:tr w:rsidR="00F1247E">
              <w:trPr>
                <w:trHeight w:val="280"/>
              </w:trPr>
              <w:tc>
                <w:tcPr>
                  <w:tcW w:w="2805" w:type="dxa"/>
                </w:tcPr>
                <w:p w:rsidR="00F1247E" w:rsidRDefault="00472F11">
                  <w:pPr>
                    <w:spacing w:after="120"/>
                    <w:contextualSpacing w:val="0"/>
                    <w:rPr>
                      <w:rFonts w:ascii="Merriweather" w:eastAsia="Merriweather" w:hAnsi="Merriweather" w:cs="Merriweather"/>
                    </w:rPr>
                  </w:pPr>
                  <w:r>
                    <w:rPr>
                      <w:rFonts w:ascii="Merriweather" w:eastAsia="Merriweather" w:hAnsi="Merriweather" w:cs="Merriweather"/>
                      <w:sz w:val="18"/>
                      <w:szCs w:val="18"/>
                    </w:rPr>
                    <w:t>...</w:t>
                  </w:r>
                </w:p>
              </w:tc>
            </w:tr>
          </w:tbl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მოსმენა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sz w:val="14"/>
                <w:szCs w:val="1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საუბარი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sz w:val="14"/>
                <w:szCs w:val="1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კითხვა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sz w:val="14"/>
                <w:szCs w:val="1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წერა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sz w:val="14"/>
                <w:szCs w:val="1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საშუალოდ</w:t>
            </w:r>
            <w:proofErr w:type="spellEnd"/>
          </w:p>
        </w:tc>
      </w:tr>
      <w:tr w:rsidR="00F1247E">
        <w:trPr>
          <w:trHeight w:val="2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Merriweather" w:eastAsia="Merriweather" w:hAnsi="Merriweather" w:cs="Merriweather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rPr>
          <w:trHeight w:val="34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მეორე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უცხო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ენა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  <w:tbl>
            <w:tblPr>
              <w:tblStyle w:val="a1"/>
              <w:tblW w:w="2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20"/>
            </w:tblGrid>
            <w:tr w:rsidR="00F1247E">
              <w:tc>
                <w:tcPr>
                  <w:tcW w:w="2820" w:type="dxa"/>
                </w:tcPr>
                <w:p w:rsidR="00F1247E" w:rsidRDefault="00472F11">
                  <w:pPr>
                    <w:spacing w:after="120"/>
                    <w:contextualSpacing w:val="0"/>
                    <w:rPr>
                      <w:rFonts w:ascii="Merriweather" w:eastAsia="Merriweather" w:hAnsi="Merriweather" w:cs="Merriweather"/>
                    </w:rPr>
                  </w:pPr>
                  <w:r>
                    <w:rPr>
                      <w:rFonts w:ascii="Merriweather" w:eastAsia="Merriweather" w:hAnsi="Merriweather" w:cs="Merriweather"/>
                    </w:rPr>
                    <w:t>...</w:t>
                  </w:r>
                </w:p>
              </w:tc>
            </w:tr>
          </w:tbl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მოსმენა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  <w:sz w:val="12"/>
                <w:szCs w:val="1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საუბარი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კითხვა</w:t>
            </w:r>
            <w:proofErr w:type="spellEnd"/>
          </w:p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hd w:val="clear" w:color="auto" w:fill="6BD3A9"/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წერა</w:t>
            </w:r>
            <w:proofErr w:type="spellEnd"/>
          </w:p>
          <w:p w:rsidR="00F1247E" w:rsidRDefault="00472F11">
            <w:pPr>
              <w:shd w:val="clear" w:color="auto" w:fill="6BD3A9"/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</w:tr>
      <w:tr w:rsidR="00F1247E">
        <w:trPr>
          <w:trHeight w:val="36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rPr>
          <w:trHeight w:val="3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მესამე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უცხო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ენა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  <w:tbl>
            <w:tblPr>
              <w:tblStyle w:val="a2"/>
              <w:tblW w:w="2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45"/>
            </w:tblGrid>
            <w:tr w:rsidR="00F1247E">
              <w:tc>
                <w:tcPr>
                  <w:tcW w:w="2745" w:type="dxa"/>
                </w:tcPr>
                <w:p w:rsidR="00F1247E" w:rsidRDefault="00472F11">
                  <w:pPr>
                    <w:spacing w:after="120"/>
                    <w:contextualSpacing w:val="0"/>
                    <w:rPr>
                      <w:rFonts w:ascii="Merriweather" w:eastAsia="Merriweather" w:hAnsi="Merriweather" w:cs="Merriweather"/>
                    </w:rPr>
                  </w:pPr>
                  <w:r>
                    <w:rPr>
                      <w:rFonts w:ascii="Merriweather" w:eastAsia="Merriweather" w:hAnsi="Merriweather" w:cs="Merriweather"/>
                    </w:rPr>
                    <w:t>...</w:t>
                  </w:r>
                </w:p>
              </w:tc>
            </w:tr>
          </w:tbl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მოსმენა</w:t>
            </w:r>
            <w:proofErr w:type="spellEnd"/>
          </w:p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საუბარი</w:t>
            </w:r>
            <w:proofErr w:type="spellEnd"/>
          </w:p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კითხვა</w:t>
            </w:r>
            <w:proofErr w:type="spellEnd"/>
          </w:p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წერა</w:t>
            </w:r>
            <w:proofErr w:type="spellEnd"/>
          </w:p>
          <w:p w:rsidR="00F1247E" w:rsidRDefault="00472F11">
            <w:pPr>
              <w:spacing w:after="120" w:line="240" w:lineRule="auto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თავისუფლად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კარგად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საშუალოდ</w:t>
            </w:r>
            <w:proofErr w:type="spellEnd"/>
          </w:p>
        </w:tc>
      </w:tr>
      <w:tr w:rsidR="00F1247E">
        <w:trPr>
          <w:trHeight w:val="3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Default="00F1247E">
            <w:pPr>
              <w:spacing w:after="120"/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3"/>
        <w:tblW w:w="1005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15"/>
        <w:gridCol w:w="4050"/>
        <w:gridCol w:w="2985"/>
      </w:tblGrid>
      <w:tr w:rsidR="00F1247E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განათლება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</w:tc>
      </w:tr>
      <w:tr w:rsidR="00F1247E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უმაღლესი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სასწავლებელი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ფაკულტეტი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ხარისხი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კურსი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მიმართულება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დიპლომის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აღების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თარიღი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თვე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F1247E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4"/>
        <w:tblW w:w="1002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810"/>
      </w:tblGrid>
      <w:tr w:rsidR="00F1247E"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დამატებითი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კვალიფიკაცია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მაგ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ტრენინგები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სემინარები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ტრენინგი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5"/>
        <w:tblW w:w="9945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735"/>
      </w:tblGrid>
      <w:tr w:rsidR="00F1247E"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პრაქტიკული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გამოცდილება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სამუშაო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გამოცდილება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სტაჟირება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მოვალეობა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6"/>
        <w:tblW w:w="987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660"/>
      </w:tblGrid>
      <w:tr w:rsidR="00F1247E"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სამოქალაქო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ჩართულობა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არასამთავრობო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ორგანიზაციების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წევრობა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მოხალისეობრივი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საქმიანობა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მონაწილეობა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პროექტებში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ა.შ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.)</w:t>
            </w: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Default="00472F11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  <w:tr w:rsidR="00F124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ind w:right="-138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7"/>
        <w:tblW w:w="984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F1247E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კონკრეტულად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რის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შეცვლას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ისურვებდი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შენს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თემში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სოფელში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ქალაქში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?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შენი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აზრით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ბარიერები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არსებობს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დასაძლევად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?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როგორ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შეიძლება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მიუდგე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ამ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პრობლემას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გზები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რესურსები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არსებობს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პრობლემის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გადასაჭრელად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?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მაქსიმუმ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300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სიტყვა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</w:p>
        </w:tc>
      </w:tr>
      <w:tr w:rsidR="00F1247E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8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რისი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უნარების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განვითარება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გჭირდება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იმისთვის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მაქსიმალურად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გამოავლინო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საკუთარი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შესაძლებლობები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?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მაქსიმუმ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სიტყვა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9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რას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ელი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პროგრამისგან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თუ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მისი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გახდები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?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მაქსიმუმ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300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სიტყვა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a"/>
        <w:tblW w:w="1015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F1247E" w:rsidTr="00821A02">
        <w:trPr>
          <w:trHeight w:val="6425"/>
        </w:trPr>
        <w:tc>
          <w:tcPr>
            <w:tcW w:w="10150" w:type="dxa"/>
            <w:shd w:val="clear" w:color="auto" w:fill="38BA86"/>
          </w:tcPr>
          <w:p w:rsidR="00F1247E" w:rsidRDefault="00472F11">
            <w:pPr>
              <w:shd w:val="clear" w:color="auto" w:fill="38BA86"/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222222"/>
                <w:sz w:val="24"/>
                <w:szCs w:val="24"/>
              </w:rPr>
              <w:t>*</w:t>
            </w:r>
            <w:proofErr w:type="gramStart"/>
            <w:r>
              <w:rPr>
                <w:rFonts w:ascii="Merriweather" w:eastAsia="Merriweather" w:hAnsi="Merriweather" w:cs="Merriweather"/>
                <w:b/>
                <w:color w:val="222222"/>
                <w:sz w:val="24"/>
                <w:szCs w:val="24"/>
              </w:rPr>
              <w:t>  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დემონსტრაციიდან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სახლში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გვიან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მისულს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ტელევიზორთან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ჩაგეძინა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დილით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08:00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საათზე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ტელევიზორის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მონოტონური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ხმა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გაღვიძებს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არადა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დარწმუნებული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ხარ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სანამ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ჩაგეძინებოდა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გამორთე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ნელ-ნელა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ფხიზლდები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აცნობიერებ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ეს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ხმა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მოგმართავს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აკვირდები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არჩევ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სიტყვებს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ადექი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ტოსტი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მზადაა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მაცივარშია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დღეს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შეხვედრა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გაქვს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11:00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საათზე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იწევი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ტელევიზორს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შეხედო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ტელევიზორიდან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პირდაპირ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გიყურებს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თეთრ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პერანგსა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პიჯაკში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გამოწყობილი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საშუალო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ასაკის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ქალბატონი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დაბნეულობისა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გაოცებისგან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სასწრაფოდ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დგები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საწოლიდან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მობილურს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ეძებ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იპოვე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მობილურის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ეკრანიდანაც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იგივე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სახე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გიყურებს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თვალებით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სამზარეულოსკენ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მიგითითებს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გადიხარ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სამზარეულოში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შენთვის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გამზადებულ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ტოსტს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იღებ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ტოსტერიდან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არცკი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გახსოვს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ბოლოს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ჩართე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მაცივრიდან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იღებ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რძეს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რომელსაც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არანაირი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სამარკო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ნიშანი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აქვს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უბრალოდ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რძეა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გამჭირვალე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ბოთლში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ცივი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უცხიმო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ზუსტად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ისეთი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გეზიზღება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თუმცა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დედა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მუდამ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გაიძულე</w:t>
            </w:r>
            <w:proofErr w:type="spellEnd"/>
            <w:r w:rsidR="00542931"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  <w:lang w:val="ka-GE"/>
              </w:rPr>
              <w:t>ბ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დალევას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ფანჯარასთან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მიდიხარ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ფარდას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ოდნავ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გადაწევ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ხედავ</w:t>
            </w:r>
            <w:proofErr w:type="spellEnd"/>
            <w:r w:rsidR="00542931"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  <w:lang w:val="ka-GE"/>
              </w:rPr>
              <w:t>,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ქარიან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ქუჩაში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როგორ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სინქრონულად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მიდიან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ორ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რიგად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დაწყობილი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ერთნაირი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ფერის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ტანისამოსში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გამოწყობილი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ქალები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ცალკე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იგივე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პრინციპით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მოძრაობენ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მამაკაცები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ბავშვები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მოხუცები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ქუჩის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კუთხეში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ყოველ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მხარეს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დგანან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ფორმაში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გამოწყობილი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მამაკაცები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რომელთაც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შენთვის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უცნობი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რაღაც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ფერადი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უჭირავთ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ხელში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ყველას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ყველაფერს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აკვირდებიან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ერთ-ერთმა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შენკენაც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გამოიხედა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... 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აი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მგონი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რაღაცას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მიხვდი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2222"/>
                <w:sz w:val="20"/>
                <w:szCs w:val="20"/>
              </w:rPr>
              <w:t>.</w:t>
            </w:r>
            <w:r>
              <w:rPr>
                <w:rFonts w:ascii="Merriweather" w:eastAsia="Merriweather" w:hAnsi="Merriweather" w:cs="Merriweather"/>
                <w:color w:val="222222"/>
                <w:sz w:val="20"/>
                <w:szCs w:val="20"/>
              </w:rPr>
              <w:t>..</w:t>
            </w:r>
          </w:p>
          <w:p w:rsidR="00F1247E" w:rsidRPr="00AD6DBF" w:rsidRDefault="00472F11" w:rsidP="00821A02">
            <w:pPr>
              <w:shd w:val="clear" w:color="auto" w:fill="38BA86"/>
              <w:spacing w:after="120"/>
              <w:contextualSpacing w:val="0"/>
              <w:jc w:val="both"/>
              <w:rPr>
                <w:rFonts w:ascii="Merriweather" w:eastAsia="Merriweather" w:hAnsi="Merriweather" w:cs="Merriweather"/>
                <w:b/>
                <w:color w:val="222222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აღწერე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შენი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821A02"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წარმოდგე</w:t>
            </w:r>
            <w:proofErr w:type="spellEnd"/>
            <w:r w:rsidR="00AD6DBF"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  <w:lang w:val="ka-GE"/>
              </w:rPr>
              <w:t>ნებ</w:t>
            </w:r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ი.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როგორ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ფიქრობ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რა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მოხდა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რას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შეიძლება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ნიშნავდეს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ეს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</w:rPr>
              <w:t>ყველაფერი</w:t>
            </w:r>
            <w:proofErr w:type="spellEnd"/>
            <w:r w:rsidR="00AD6DBF">
              <w:rPr>
                <w:rFonts w:ascii="Arial Unicode MS" w:eastAsia="Arial Unicode MS" w:hAnsi="Arial Unicode MS" w:cs="Arial Unicode MS"/>
                <w:b/>
                <w:color w:val="222222"/>
                <w:sz w:val="20"/>
                <w:szCs w:val="20"/>
                <w:lang w:val="ka-GE"/>
              </w:rPr>
              <w:t>?</w:t>
            </w:r>
          </w:p>
        </w:tc>
      </w:tr>
      <w:tr w:rsidR="00F1247E" w:rsidTr="00821A02">
        <w:trPr>
          <w:trHeight w:val="70"/>
        </w:trPr>
        <w:tc>
          <w:tcPr>
            <w:tcW w:w="10150" w:type="dxa"/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821A02" w:rsidRDefault="00821A02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 w:rsidP="00933A84">
      <w:pPr>
        <w:shd w:val="clear" w:color="auto" w:fill="FFFFFF" w:themeFill="background1"/>
        <w:spacing w:after="120"/>
        <w:jc w:val="both"/>
        <w:rPr>
          <w:rFonts w:ascii="Merriweather" w:eastAsia="Merriweather" w:hAnsi="Merriweather" w:cs="Merriweather"/>
          <w:b/>
          <w:color w:val="222222"/>
          <w:sz w:val="20"/>
          <w:szCs w:val="20"/>
          <w:highlight w:val="white"/>
        </w:rPr>
      </w:pPr>
    </w:p>
    <w:tbl>
      <w:tblPr>
        <w:tblStyle w:val="ac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30"/>
        <w:gridCol w:w="9000"/>
      </w:tblGrid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472F11" w:rsidP="00F53F16">
            <w:r w:rsidRPr="00F53F16">
              <w:lastRenderedPageBreak/>
              <w:t>#</w:t>
            </w:r>
          </w:p>
        </w:tc>
        <w:tc>
          <w:tcPr>
            <w:tcW w:w="900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rFonts w:ascii="Sylfaen" w:hAnsi="Sylfaen"/>
                <w:b/>
                <w:lang w:val="ka-GE"/>
              </w:rPr>
            </w:pPr>
            <w:r w:rsidRPr="00F53F16">
              <w:rPr>
                <w:rFonts w:ascii="Sylfaen" w:hAnsi="Sylfaen"/>
                <w:b/>
                <w:lang w:val="ka-GE"/>
              </w:rPr>
              <w:t>ვეთანხმები შემდეგ დებულებას:</w:t>
            </w:r>
          </w:p>
        </w:tc>
      </w:tr>
      <w:tr w:rsidR="00F1247E" w:rsidTr="00F53F16">
        <w:trPr>
          <w:trHeight w:val="1113"/>
        </w:trPr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highlight w:val="white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ა. </w:t>
            </w:r>
            <w:proofErr w:type="spellStart"/>
            <w:r w:rsidR="00472F11" w:rsidRPr="00F53F16">
              <w:rPr>
                <w:rFonts w:ascii="Sylfaen" w:hAnsi="Sylfaen" w:cs="Sylfaen"/>
              </w:rPr>
              <w:t>ქუჩაში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მიმავალ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ერთნაირ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ტანისამოსში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გამოწყობილ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ადამიანებს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შორის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არიან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ტრანსგენდერი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ქალებიც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და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ტრანგენდერი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მამაკაცებიც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highlight w:val="white"/>
              </w:rPr>
            </w:pPr>
            <w:r>
              <w:rPr>
                <w:rFonts w:ascii="Sylfaen" w:hAnsi="Sylfaen" w:cs="Sylfaen"/>
                <w:lang w:val="ka-GE"/>
              </w:rPr>
              <w:t xml:space="preserve">ბ. </w:t>
            </w:r>
            <w:proofErr w:type="spellStart"/>
            <w:r w:rsidR="00472F11" w:rsidRPr="00F53F16">
              <w:rPr>
                <w:rFonts w:ascii="Sylfaen" w:hAnsi="Sylfaen" w:cs="Sylfaen"/>
              </w:rPr>
              <w:t>შეუძლებელია</w:t>
            </w:r>
            <w:proofErr w:type="spellEnd"/>
            <w:r w:rsidR="00472F11" w:rsidRPr="00F53F16">
              <w:t xml:space="preserve">, </w:t>
            </w:r>
            <w:proofErr w:type="spellStart"/>
            <w:r w:rsidR="00472F11" w:rsidRPr="00F53F16">
              <w:rPr>
                <w:rFonts w:ascii="Sylfaen" w:hAnsi="Sylfaen" w:cs="Sylfaen"/>
              </w:rPr>
              <w:t>ამდენ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ადამიანს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ამ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ქვეყანაში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დილით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ქუჩაში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ვერ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გამოიყვან</w:t>
            </w:r>
            <w:proofErr w:type="spellEnd"/>
            <w:r>
              <w:t>;</w:t>
            </w:r>
          </w:p>
        </w:tc>
      </w:tr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highlight w:val="white"/>
              </w:rPr>
            </w:pPr>
            <w:r>
              <w:rPr>
                <w:rFonts w:ascii="Sylfaen" w:hAnsi="Sylfaen" w:cs="Sylfaen"/>
                <w:lang w:val="ka-GE"/>
              </w:rPr>
              <w:t xml:space="preserve">გ. </w:t>
            </w:r>
            <w:proofErr w:type="spellStart"/>
            <w:r w:rsidR="00472F11" w:rsidRPr="00F53F16">
              <w:rPr>
                <w:rFonts w:ascii="Sylfaen" w:hAnsi="Sylfaen" w:cs="Sylfaen"/>
              </w:rPr>
              <w:t>ეგ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ფილმი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ნანახი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მაქვს</w:t>
            </w:r>
            <w:proofErr w:type="spellEnd"/>
            <w:r w:rsidR="00472F11" w:rsidRPr="00F53F16">
              <w:t xml:space="preserve">, </w:t>
            </w:r>
            <w:proofErr w:type="spellStart"/>
            <w:r w:rsidR="00472F11" w:rsidRPr="00F53F16">
              <w:rPr>
                <w:rFonts w:ascii="Sylfaen" w:hAnsi="Sylfaen" w:cs="Sylfaen"/>
              </w:rPr>
              <w:t>მაგრამ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ფრაგმენტულად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მახსოვს</w:t>
            </w:r>
            <w:proofErr w:type="spellEnd"/>
            <w:r>
              <w:t>;</w:t>
            </w:r>
          </w:p>
        </w:tc>
      </w:tr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highlight w:val="white"/>
              </w:rPr>
            </w:pPr>
            <w:r>
              <w:rPr>
                <w:rFonts w:ascii="Sylfaen" w:hAnsi="Sylfaen" w:cs="Sylfaen"/>
                <w:lang w:val="ka-GE"/>
              </w:rPr>
              <w:t xml:space="preserve">დ. </w:t>
            </w:r>
            <w:proofErr w:type="spellStart"/>
            <w:proofErr w:type="gramStart"/>
            <w:r w:rsidR="00472F11" w:rsidRPr="00F53F16">
              <w:rPr>
                <w:rFonts w:ascii="Sylfaen" w:hAnsi="Sylfaen" w:cs="Sylfaen"/>
              </w:rPr>
              <w:t>რა</w:t>
            </w:r>
            <w:proofErr w:type="spellEnd"/>
            <w:proofErr w:type="gramEnd"/>
            <w:r w:rsidR="00472F11" w:rsidRPr="00F53F16"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შევუკვეთე</w:t>
            </w:r>
            <w:proofErr w:type="spellEnd"/>
            <w:r w:rsidR="00472F11" w:rsidRPr="00F53F16">
              <w:t xml:space="preserve">, </w:t>
            </w:r>
            <w:proofErr w:type="spellStart"/>
            <w:r w:rsidR="00472F11" w:rsidRPr="00F53F16">
              <w:rPr>
                <w:rFonts w:ascii="Sylfaen" w:hAnsi="Sylfaen" w:cs="Sylfaen"/>
              </w:rPr>
              <w:t>რა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ჩამოვიდა</w:t>
            </w:r>
            <w:proofErr w:type="spellEnd"/>
            <w:r w:rsidR="00472F11" w:rsidRPr="00F53F16">
              <w:t>!</w:t>
            </w:r>
          </w:p>
        </w:tc>
      </w:tr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472F11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472F11" w:rsidP="00F53F16">
            <w:pPr>
              <w:rPr>
                <w:highlight w:val="white"/>
              </w:rPr>
            </w:pPr>
            <w:r w:rsidRPr="00F53F16">
              <w:rPr>
                <w:rFonts w:ascii="Sylfaen" w:hAnsi="Sylfaen" w:cs="Sylfaen"/>
              </w:rPr>
              <w:t>ე</w:t>
            </w:r>
            <w:r w:rsidRPr="00F53F16">
              <w:t xml:space="preserve">. </w:t>
            </w:r>
            <w:proofErr w:type="spellStart"/>
            <w:r w:rsidRPr="00F53F16">
              <w:rPr>
                <w:rFonts w:ascii="Sylfaen" w:hAnsi="Sylfaen" w:cs="Sylfaen"/>
              </w:rPr>
              <w:t>ვაფასებ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ავტორის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ენთუზიაზმს</w:t>
            </w:r>
            <w:proofErr w:type="spellEnd"/>
            <w:r w:rsidRPr="00F53F16">
              <w:t xml:space="preserve">, </w:t>
            </w:r>
            <w:proofErr w:type="spellStart"/>
            <w:r w:rsidRPr="00F53F16">
              <w:rPr>
                <w:rFonts w:ascii="Sylfaen" w:hAnsi="Sylfaen" w:cs="Sylfaen"/>
              </w:rPr>
              <w:t>თუმცა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არ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ვაპირებ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ამ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კითხვაზე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პასუხის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ძიებაში</w:t>
            </w:r>
            <w:proofErr w:type="spellEnd"/>
            <w:r w:rsidRPr="00F53F16">
              <w:t xml:space="preserve"> 5 </w:t>
            </w:r>
            <w:proofErr w:type="spellStart"/>
            <w:r w:rsidRPr="00F53F16">
              <w:rPr>
                <w:rFonts w:ascii="Sylfaen" w:hAnsi="Sylfaen" w:cs="Sylfaen"/>
              </w:rPr>
              <w:t>წუთზე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მეტი</w:t>
            </w:r>
            <w:proofErr w:type="spellEnd"/>
            <w:r w:rsidRPr="00F53F16">
              <w:t xml:space="preserve"> </w:t>
            </w:r>
            <w:proofErr w:type="spellStart"/>
            <w:r w:rsidRPr="00F53F16">
              <w:rPr>
                <w:rFonts w:ascii="Sylfaen" w:hAnsi="Sylfaen" w:cs="Sylfaen"/>
              </w:rPr>
              <w:t>დავხარჯო</w:t>
            </w:r>
            <w:proofErr w:type="spellEnd"/>
            <w:r w:rsidR="00F53F16">
              <w:t>;</w:t>
            </w:r>
          </w:p>
        </w:tc>
      </w:tr>
      <w:tr w:rsidR="00F1247E" w:rsidTr="00F53F16"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pPr>
              <w:rPr>
                <w:highlight w:val="white"/>
              </w:rPr>
            </w:pPr>
            <w:r>
              <w:rPr>
                <w:rFonts w:ascii="Sylfaen" w:hAnsi="Sylfaen" w:cs="Sylfaen"/>
              </w:rPr>
              <w:t>ვ</w:t>
            </w:r>
            <w:r w:rsidR="00472F11" w:rsidRPr="00F53F16">
              <w:t xml:space="preserve">. </w:t>
            </w:r>
            <w:proofErr w:type="spellStart"/>
            <w:r w:rsidR="00472F11" w:rsidRPr="00F53F16">
              <w:rPr>
                <w:rFonts w:ascii="Sylfaen" w:hAnsi="Sylfaen" w:cs="Sylfaen"/>
              </w:rPr>
              <w:t>ვეთანხმები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ყველა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ზემოთ</w:t>
            </w:r>
            <w:proofErr w:type="spellEnd"/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ჩამოთვლილს</w:t>
            </w:r>
            <w:proofErr w:type="spellEnd"/>
            <w:r w:rsidR="00472F11" w:rsidRPr="00F53F16">
              <w:t xml:space="preserve">, </w:t>
            </w:r>
            <w:r w:rsidR="00472F11" w:rsidRPr="00F53F16">
              <w:rPr>
                <w:rFonts w:ascii="Sylfaen" w:hAnsi="Sylfaen" w:cs="Sylfaen"/>
              </w:rPr>
              <w:t>ე</w:t>
            </w:r>
            <w:r w:rsidR="00472F11" w:rsidRPr="00F53F16">
              <w:t>-</w:t>
            </w:r>
            <w:r w:rsidR="00472F11" w:rsidRPr="00F53F16">
              <w:rPr>
                <w:rFonts w:ascii="Sylfaen" w:hAnsi="Sylfaen" w:cs="Sylfaen"/>
              </w:rPr>
              <w:t>ს</w:t>
            </w:r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გარდა</w:t>
            </w:r>
            <w:proofErr w:type="spellEnd"/>
            <w:r w:rsidR="000863B9">
              <w:t>;</w:t>
            </w:r>
          </w:p>
        </w:tc>
      </w:tr>
      <w:tr w:rsidR="00F1247E" w:rsidTr="00F53F16">
        <w:trPr>
          <w:trHeight w:val="510"/>
        </w:trPr>
        <w:tc>
          <w:tcPr>
            <w:tcW w:w="63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F53F16" w:rsidP="00F53F16">
            <w:r w:rsidRPr="00F53F1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F53F16" w:rsidRDefault="000863B9" w:rsidP="00F53F16">
            <w:pPr>
              <w:rPr>
                <w:highlight w:val="white"/>
              </w:rPr>
            </w:pPr>
            <w:r>
              <w:rPr>
                <w:rFonts w:ascii="Sylfaen" w:hAnsi="Sylfaen" w:cs="Sylfaen"/>
              </w:rPr>
              <w:t>ზ.</w:t>
            </w:r>
            <w:r w:rsidR="00472F11" w:rsidRPr="00F53F16">
              <w:t xml:space="preserve"> </w:t>
            </w:r>
            <w:proofErr w:type="spellStart"/>
            <w:r w:rsidR="00472F11" w:rsidRPr="00F53F16">
              <w:rPr>
                <w:rFonts w:ascii="Sylfaen" w:hAnsi="Sylfaen" w:cs="Sylfaen"/>
              </w:rPr>
              <w:t>სხვა</w:t>
            </w:r>
            <w:proofErr w:type="spellEnd"/>
            <w:r w:rsidR="00472F11" w:rsidRPr="00F53F16">
              <w:t xml:space="preserve"> (</w:t>
            </w:r>
            <w:proofErr w:type="spellStart"/>
            <w:r w:rsidR="00472F11" w:rsidRPr="00F53F16">
              <w:rPr>
                <w:rFonts w:ascii="Sylfaen" w:hAnsi="Sylfaen" w:cs="Sylfaen"/>
              </w:rPr>
              <w:t>გთხოვთ</w:t>
            </w:r>
            <w:proofErr w:type="spellEnd"/>
            <w:r w:rsidR="00472F11" w:rsidRPr="00F53F16">
              <w:t xml:space="preserve">, </w:t>
            </w:r>
            <w:proofErr w:type="spellStart"/>
            <w:r w:rsidR="00472F11" w:rsidRPr="00F53F16">
              <w:rPr>
                <w:rFonts w:ascii="Sylfaen" w:hAnsi="Sylfaen" w:cs="Sylfaen"/>
              </w:rPr>
              <w:t>განმარტოთ</w:t>
            </w:r>
            <w:proofErr w:type="spellEnd"/>
            <w:r w:rsidR="00472F11" w:rsidRPr="00F53F16">
              <w:t>):</w:t>
            </w:r>
          </w:p>
        </w:tc>
      </w:tr>
    </w:tbl>
    <w:p w:rsidR="00F1247E" w:rsidRDefault="00F1247E" w:rsidP="00933A84">
      <w:pPr>
        <w:shd w:val="clear" w:color="auto" w:fill="FFFFFF" w:themeFill="background1"/>
        <w:spacing w:after="120"/>
        <w:jc w:val="both"/>
        <w:rPr>
          <w:rFonts w:ascii="Merriweather" w:eastAsia="Merriweather" w:hAnsi="Merriweather" w:cs="Merriweather"/>
          <w:b/>
          <w:color w:val="222222"/>
          <w:sz w:val="20"/>
          <w:szCs w:val="20"/>
          <w:highlight w:val="white"/>
        </w:rPr>
      </w:pPr>
    </w:p>
    <w:p w:rsidR="00F1247E" w:rsidRDefault="00F1247E">
      <w:pPr>
        <w:spacing w:after="120"/>
        <w:rPr>
          <w:rFonts w:ascii="Merriweather" w:eastAsia="Merriweather" w:hAnsi="Merriweather" w:cs="Merriweather"/>
          <w:highlight w:val="white"/>
        </w:rPr>
      </w:pPr>
    </w:p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d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კომენტარი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</w:rPr>
      </w:pPr>
    </w:p>
    <w:tbl>
      <w:tblPr>
        <w:tblStyle w:val="ae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Default="00472F11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როგორ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შეიტყვე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მრავალფეროვნების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სკოლის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?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ვებ-გვერდი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ელექტრონული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ფოსტა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Facebook,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პირადი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კომუნიკაცია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პროექტის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საჯარო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პრეზენტაცია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მედია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საშუალება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ა.შ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გთხოვთ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მაქსიმალურად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დააკონკრეტეთ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F1247E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  <w:p w:rsidR="00F1247E" w:rsidRDefault="00F1247E">
            <w:pPr>
              <w:spacing w:after="120"/>
              <w:contextualSpacing w:val="0"/>
              <w:rPr>
                <w:rFonts w:ascii="Merriweather" w:eastAsia="Merriweather" w:hAnsi="Merriweather" w:cs="Merriweather"/>
              </w:rPr>
            </w:pPr>
          </w:p>
        </w:tc>
      </w:tr>
    </w:tbl>
    <w:p w:rsidR="00F1247E" w:rsidRDefault="00F1247E">
      <w:pPr>
        <w:rPr>
          <w:rFonts w:ascii="Merriweather" w:eastAsia="Merriweather" w:hAnsi="Merriweather" w:cs="Merriweather"/>
        </w:rPr>
      </w:pPr>
    </w:p>
    <w:tbl>
      <w:tblPr>
        <w:tblStyle w:val="af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F1247E">
        <w:trPr>
          <w:trHeight w:val="240"/>
        </w:trPr>
        <w:tc>
          <w:tcPr>
            <w:tcW w:w="506" w:type="dxa"/>
            <w:shd w:val="clear" w:color="auto" w:fill="38BA86"/>
            <w:vAlign w:val="center"/>
          </w:tcPr>
          <w:p w:rsidR="00F1247E" w:rsidRDefault="00472F11">
            <w:pPr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</w:p>
        </w:tc>
        <w:tc>
          <w:tcPr>
            <w:tcW w:w="9354" w:type="dxa"/>
            <w:shd w:val="clear" w:color="auto" w:fill="auto"/>
          </w:tcPr>
          <w:p w:rsidR="00F1247E" w:rsidRDefault="00472F11">
            <w:pPr>
              <w:contextualSpacing w:val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ვადასტურებ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ჩემ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მიერ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მოწოდებული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სიმართლეს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შეესაბამება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</w:tr>
    </w:tbl>
    <w:p w:rsidR="00F1247E" w:rsidRDefault="00F1247E">
      <w:pPr>
        <w:rPr>
          <w:rFonts w:ascii="Merriweather" w:eastAsia="Merriweather" w:hAnsi="Merriweather" w:cs="Merriweather"/>
        </w:rPr>
      </w:pPr>
    </w:p>
    <w:tbl>
      <w:tblPr>
        <w:tblStyle w:val="af0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F1247E">
        <w:trPr>
          <w:trHeight w:val="760"/>
        </w:trPr>
        <w:tc>
          <w:tcPr>
            <w:tcW w:w="506" w:type="dxa"/>
            <w:shd w:val="clear" w:color="auto" w:fill="38BA86"/>
            <w:vAlign w:val="center"/>
          </w:tcPr>
          <w:p w:rsidR="00F1247E" w:rsidRDefault="00472F11">
            <w:pPr>
              <w:contextualSpacing w:val="0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</w:p>
        </w:tc>
        <w:tc>
          <w:tcPr>
            <w:tcW w:w="9354" w:type="dxa"/>
            <w:shd w:val="clear" w:color="auto" w:fill="auto"/>
          </w:tcPr>
          <w:p w:rsidR="00F1247E" w:rsidRDefault="00472F11">
            <w:pPr>
              <w:contextualSpacing w:val="0"/>
              <w:rPr>
                <w:rFonts w:ascii="Merriweather" w:eastAsia="Merriweather" w:hAnsi="Merriweather" w:cs="Merriweather"/>
              </w:rPr>
            </w:pPr>
            <w:bookmarkStart w:id="1" w:name="_30j0zll" w:colFirst="0" w:colLast="0"/>
            <w:bookmarkEnd w:id="1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ვადასტურებ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რომ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შერჩევის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შემთხვევაში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დავესწრები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პროგრამით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გათვალისწინებულ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ორივე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სემინარს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ივლისში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ნოემბერში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მონაწილეობას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მივიღებ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სასწავლო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ვიზიტში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განვახორციელებ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მოხალისეობრივ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პროექტს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</w:tr>
    </w:tbl>
    <w:p w:rsidR="00F1247E" w:rsidRDefault="00F1247E">
      <w:pPr>
        <w:spacing w:after="120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1"/>
        <w:tblW w:w="987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F1247E">
        <w:tc>
          <w:tcPr>
            <w:tcW w:w="987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Default="00472F11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*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პროექტში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მონაწილეობის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სიმბლური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ღირებულებაა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ლარი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პროექტ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მრავალფეროვნების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რეზიდენციის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რეკონსტრუქციას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მოხმარდება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მონაწილეობის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საფასურს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გადაიხდიან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მხოლოდ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შერჩეული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მონაწილეები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გთხოვთ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მონიშნოთ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შესაბამისი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ველი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  <w:tr w:rsidR="00F1247E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Default="00472F11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☐ </w:t>
            </w:r>
            <w:r w:rsidR="007D527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საქმის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კურსში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ვარ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მზად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ვარ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დავფარო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მონაწილეობის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საფასური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</w:tr>
      <w:tr w:rsidR="00F1247E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Default="00472F11">
            <w:pPr>
              <w:widowControl w:val="0"/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☐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საქმის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კურსში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ვარ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თუმცა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არ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შემიძლია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დავფარო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მონაწილეობის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საფასური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ვითხოვ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დაფინანსებას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</w:tc>
      </w:tr>
    </w:tbl>
    <w:p w:rsidR="00F1247E" w:rsidRDefault="00F1247E">
      <w:pPr>
        <w:spacing w:after="120"/>
        <w:rPr>
          <w:rFonts w:ascii="Merriweather" w:eastAsia="Merriweather" w:hAnsi="Merriweather" w:cs="Merriweather"/>
          <w:sz w:val="24"/>
          <w:szCs w:val="24"/>
        </w:rPr>
      </w:pPr>
    </w:p>
    <w:p w:rsidR="00F1247E" w:rsidRDefault="00472F11">
      <w:pPr>
        <w:spacing w:after="120"/>
        <w:jc w:val="center"/>
        <w:rPr>
          <w:rFonts w:ascii="Merriweather" w:eastAsia="Merriweather" w:hAnsi="Merriweather" w:cs="Merriweather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ელექტრონულად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შევსებული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განაცხადი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გამოგვიგზავნეთ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ელ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ფოსტაზე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F1247E" w:rsidRDefault="00472F11">
      <w:pPr>
        <w:spacing w:after="120"/>
        <w:jc w:val="center"/>
        <w:rPr>
          <w:rFonts w:ascii="Merriweather" w:eastAsia="Merriweather" w:hAnsi="Merriweather" w:cs="Merriweather"/>
          <w:color w:val="4C9678"/>
        </w:rPr>
      </w:pPr>
      <w:r>
        <w:rPr>
          <w:rFonts w:ascii="Merriweather" w:eastAsia="Merriweather" w:hAnsi="Merriweather" w:cs="Merriweather"/>
          <w:color w:val="4C9678"/>
        </w:rPr>
        <w:t xml:space="preserve">applications@diversityschool.net  </w:t>
      </w:r>
    </w:p>
    <w:p w:rsidR="00F1247E" w:rsidRDefault="00472F11">
      <w:pPr>
        <w:jc w:val="center"/>
        <w:rPr>
          <w:rFonts w:ascii="Merriweather" w:eastAsia="Merriweather" w:hAnsi="Merriweather" w:cs="Merriweather"/>
          <w:color w:val="C00000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განაცხადის</w:t>
      </w:r>
      <w:proofErr w:type="spellEnd"/>
      <w:proofErr w:type="gramEnd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შემოტანის</w:t>
      </w:r>
      <w:proofErr w:type="spellEnd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ბოლო</w:t>
      </w:r>
      <w:proofErr w:type="spellEnd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ვადაა</w:t>
      </w:r>
      <w:proofErr w:type="spellEnd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 xml:space="preserve"> 2018 </w:t>
      </w:r>
      <w:proofErr w:type="spell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წლის</w:t>
      </w:r>
      <w:proofErr w:type="spellEnd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 xml:space="preserve"> 22 </w:t>
      </w:r>
      <w:proofErr w:type="spellStart"/>
      <w:r>
        <w:rPr>
          <w:rFonts w:ascii="Arial Unicode MS" w:eastAsia="Arial Unicode MS" w:hAnsi="Arial Unicode MS" w:cs="Arial Unicode MS"/>
          <w:color w:val="C00000"/>
          <w:sz w:val="20"/>
          <w:szCs w:val="20"/>
        </w:rPr>
        <w:t>ივნისი</w:t>
      </w:r>
      <w:proofErr w:type="spellEnd"/>
    </w:p>
    <w:p w:rsidR="00F1247E" w:rsidRDefault="00F1247E">
      <w:pPr>
        <w:rPr>
          <w:rFonts w:ascii="Merriweather" w:eastAsia="Merriweather" w:hAnsi="Merriweather" w:cs="Merriweather"/>
          <w:sz w:val="24"/>
          <w:szCs w:val="24"/>
        </w:rPr>
      </w:pPr>
    </w:p>
    <w:p w:rsidR="00F1247E" w:rsidRDefault="00821A02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3B9BCD01" wp14:editId="63148184">
            <wp:simplePos x="0" y="0"/>
            <wp:positionH relativeFrom="margin">
              <wp:posOffset>3683000</wp:posOffset>
            </wp:positionH>
            <wp:positionV relativeFrom="paragraph">
              <wp:posOffset>946150</wp:posOffset>
            </wp:positionV>
            <wp:extent cx="1238250" cy="410210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CF258E4" wp14:editId="28490A88">
            <wp:simplePos x="0" y="0"/>
            <wp:positionH relativeFrom="margin">
              <wp:posOffset>5454015</wp:posOffset>
            </wp:positionH>
            <wp:positionV relativeFrom="paragraph">
              <wp:posOffset>810895</wp:posOffset>
            </wp:positionV>
            <wp:extent cx="752475" cy="551815"/>
            <wp:effectExtent l="0" t="0" r="0" b="0"/>
            <wp:wrapNone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C58508" wp14:editId="758D63E3">
            <wp:extent cx="1476375" cy="1476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isGroup_logo-01_color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F16">
        <w:rPr>
          <w:rFonts w:ascii="Merriweather" w:eastAsia="Merriweather" w:hAnsi="Merriweather" w:cs="Merriweather"/>
          <w:noProof/>
          <w:sz w:val="24"/>
          <w:szCs w:val="24"/>
        </w:rPr>
        <w:drawing>
          <wp:inline distT="0" distB="0" distL="0" distR="0">
            <wp:extent cx="1704975" cy="69913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რობერტი ლოგო ახალი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64" cy="7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7E" w:rsidRDefault="00F1247E">
      <w:pPr>
        <w:rPr>
          <w:rFonts w:ascii="Merriweather" w:eastAsia="Merriweather" w:hAnsi="Merriweather" w:cs="Merriweather"/>
          <w:sz w:val="24"/>
          <w:szCs w:val="24"/>
        </w:rPr>
      </w:pPr>
    </w:p>
    <w:p w:rsidR="00F1247E" w:rsidRDefault="00F1247E">
      <w:pPr>
        <w:ind w:firstLine="720"/>
        <w:rPr>
          <w:rFonts w:ascii="Merriweather" w:eastAsia="Merriweather" w:hAnsi="Merriweather" w:cs="Merriweather"/>
          <w:sz w:val="24"/>
          <w:szCs w:val="24"/>
        </w:rPr>
      </w:pPr>
    </w:p>
    <w:sectPr w:rsidR="00F124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85" w:rsidRDefault="00FD6885">
      <w:pPr>
        <w:spacing w:after="0" w:line="240" w:lineRule="auto"/>
      </w:pPr>
      <w:r>
        <w:separator/>
      </w:r>
    </w:p>
  </w:endnote>
  <w:endnote w:type="continuationSeparator" w:id="0">
    <w:p w:rsidR="00FD6885" w:rsidRDefault="00F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7E" w:rsidRDefault="00F1247E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85" w:rsidRDefault="00FD6885">
      <w:pPr>
        <w:spacing w:after="0" w:line="240" w:lineRule="auto"/>
      </w:pPr>
      <w:r>
        <w:separator/>
      </w:r>
    </w:p>
  </w:footnote>
  <w:footnote w:type="continuationSeparator" w:id="0">
    <w:p w:rsidR="00FD6885" w:rsidRDefault="00F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7E" w:rsidRDefault="00F124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47E"/>
    <w:rsid w:val="000863B9"/>
    <w:rsid w:val="00472F11"/>
    <w:rsid w:val="00542931"/>
    <w:rsid w:val="006E03D7"/>
    <w:rsid w:val="007D5276"/>
    <w:rsid w:val="00821A02"/>
    <w:rsid w:val="00933A84"/>
    <w:rsid w:val="00AD6DBF"/>
    <w:rsid w:val="00B23032"/>
    <w:rsid w:val="00C12FED"/>
    <w:rsid w:val="00F1247E"/>
    <w:rsid w:val="00F53F16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C3CF3-5331-4B65-A521-5AB11A7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0" w:line="240" w:lineRule="auto"/>
      <w:ind w:left="1008" w:hanging="1008"/>
      <w:outlineLvl w:val="4"/>
    </w:pPr>
    <w:rPr>
      <w:rFonts w:ascii="Arial Black" w:eastAsia="Arial Black" w:hAnsi="Arial Black" w:cs="Arial Black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2018-05-31T11:58:00Z</dcterms:created>
  <dcterms:modified xsi:type="dcterms:W3CDTF">2018-06-01T14:36:00Z</dcterms:modified>
</cp:coreProperties>
</file>